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62FD" w14:textId="1534D358" w:rsidR="00BD0985" w:rsidRDefault="00BD0985" w:rsidP="003B30EF">
      <w:pPr>
        <w:rPr>
          <w:rFonts w:ascii="Arial" w:hAnsi="Arial" w:cs="Arial"/>
          <w:b/>
          <w:bCs/>
          <w:sz w:val="24"/>
          <w:szCs w:val="24"/>
        </w:rPr>
      </w:pPr>
    </w:p>
    <w:p w14:paraId="5ABEB123" w14:textId="77777777" w:rsidR="00D409AD" w:rsidRDefault="00D409AD" w:rsidP="003B30EF">
      <w:pPr>
        <w:rPr>
          <w:rFonts w:ascii="Arial" w:hAnsi="Arial" w:cs="Arial"/>
          <w:b/>
          <w:bCs/>
          <w:sz w:val="24"/>
          <w:szCs w:val="24"/>
        </w:rPr>
      </w:pPr>
    </w:p>
    <w:p w14:paraId="670E74F0" w14:textId="574AB960" w:rsidR="00702782" w:rsidRDefault="00F44465" w:rsidP="007027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4465">
        <w:rPr>
          <w:rFonts w:ascii="Arial" w:hAnsi="Arial" w:cs="Arial"/>
          <w:b/>
          <w:bCs/>
          <w:sz w:val="24"/>
          <w:szCs w:val="24"/>
        </w:rPr>
        <w:t xml:space="preserve">PAUTA DA </w:t>
      </w:r>
      <w:r w:rsidR="00253278">
        <w:rPr>
          <w:rFonts w:ascii="Arial" w:hAnsi="Arial" w:cs="Arial"/>
          <w:b/>
          <w:bCs/>
          <w:sz w:val="24"/>
          <w:szCs w:val="24"/>
        </w:rPr>
        <w:t>VIG</w:t>
      </w:r>
      <w:r w:rsidR="00BB61B2">
        <w:rPr>
          <w:rFonts w:ascii="Arial" w:hAnsi="Arial" w:cs="Arial"/>
          <w:b/>
          <w:bCs/>
          <w:sz w:val="24"/>
          <w:szCs w:val="24"/>
        </w:rPr>
        <w:t>É</w:t>
      </w:r>
      <w:r w:rsidR="00253278">
        <w:rPr>
          <w:rFonts w:ascii="Arial" w:hAnsi="Arial" w:cs="Arial"/>
          <w:b/>
          <w:bCs/>
          <w:sz w:val="24"/>
          <w:szCs w:val="24"/>
        </w:rPr>
        <w:t xml:space="preserve">SIMA </w:t>
      </w:r>
      <w:r w:rsidR="002335DE">
        <w:rPr>
          <w:rFonts w:ascii="Arial" w:hAnsi="Arial" w:cs="Arial"/>
          <w:b/>
          <w:bCs/>
          <w:sz w:val="24"/>
          <w:szCs w:val="24"/>
        </w:rPr>
        <w:t xml:space="preserve">PRIMEIRA </w:t>
      </w:r>
      <w:r w:rsidR="00394315">
        <w:rPr>
          <w:rFonts w:ascii="Arial" w:hAnsi="Arial" w:cs="Arial"/>
          <w:b/>
          <w:bCs/>
          <w:sz w:val="24"/>
          <w:szCs w:val="24"/>
        </w:rPr>
        <w:t>(</w:t>
      </w:r>
      <w:r w:rsidR="00253278">
        <w:rPr>
          <w:rFonts w:ascii="Arial" w:hAnsi="Arial" w:cs="Arial"/>
          <w:b/>
          <w:bCs/>
          <w:sz w:val="24"/>
          <w:szCs w:val="24"/>
        </w:rPr>
        <w:t>2</w:t>
      </w:r>
      <w:r w:rsidR="002335DE">
        <w:rPr>
          <w:rFonts w:ascii="Arial" w:hAnsi="Arial" w:cs="Arial"/>
          <w:b/>
          <w:bCs/>
          <w:sz w:val="24"/>
          <w:szCs w:val="24"/>
        </w:rPr>
        <w:t>1</w:t>
      </w:r>
      <w:r w:rsidRPr="00F44465">
        <w:rPr>
          <w:rFonts w:ascii="Arial" w:hAnsi="Arial" w:cs="Arial"/>
          <w:b/>
          <w:bCs/>
          <w:sz w:val="24"/>
          <w:szCs w:val="24"/>
        </w:rPr>
        <w:t xml:space="preserve">ª) SESSÃO </w:t>
      </w:r>
      <w:r w:rsidRPr="00120F72">
        <w:rPr>
          <w:rFonts w:ascii="Arial" w:hAnsi="Arial" w:cs="Arial"/>
          <w:b/>
          <w:bCs/>
          <w:sz w:val="24"/>
          <w:szCs w:val="24"/>
        </w:rPr>
        <w:t xml:space="preserve">ORDINÁRIA DA </w:t>
      </w:r>
      <w:r w:rsidR="00E55B10" w:rsidRPr="00120F72">
        <w:rPr>
          <w:rFonts w:ascii="Arial" w:hAnsi="Arial" w:cs="Arial"/>
          <w:b/>
          <w:bCs/>
          <w:sz w:val="24"/>
          <w:szCs w:val="24"/>
        </w:rPr>
        <w:t>S</w:t>
      </w:r>
      <w:r w:rsidR="00120F72" w:rsidRPr="00120F72">
        <w:rPr>
          <w:rFonts w:ascii="Arial" w:hAnsi="Arial" w:cs="Arial"/>
          <w:b/>
          <w:bCs/>
          <w:sz w:val="24"/>
          <w:szCs w:val="24"/>
        </w:rPr>
        <w:t>EGUNDA</w:t>
      </w:r>
      <w:r w:rsidRPr="00120F72">
        <w:rPr>
          <w:rFonts w:ascii="Arial" w:hAnsi="Arial" w:cs="Arial"/>
          <w:b/>
          <w:bCs/>
          <w:sz w:val="24"/>
          <w:szCs w:val="24"/>
        </w:rPr>
        <w:t xml:space="preserve"> (</w:t>
      </w:r>
      <w:r w:rsidR="00120F72" w:rsidRPr="00120F72">
        <w:rPr>
          <w:rFonts w:ascii="Arial" w:hAnsi="Arial" w:cs="Arial"/>
          <w:b/>
          <w:bCs/>
          <w:sz w:val="24"/>
          <w:szCs w:val="24"/>
        </w:rPr>
        <w:t>2</w:t>
      </w:r>
      <w:r w:rsidRPr="00120F72">
        <w:rPr>
          <w:rFonts w:ascii="Arial" w:hAnsi="Arial" w:cs="Arial"/>
          <w:b/>
          <w:bCs/>
          <w:sz w:val="24"/>
          <w:szCs w:val="24"/>
        </w:rPr>
        <w:t xml:space="preserve">º) </w:t>
      </w:r>
      <w:r w:rsidRPr="00F44465">
        <w:rPr>
          <w:rFonts w:ascii="Arial" w:hAnsi="Arial" w:cs="Arial"/>
          <w:b/>
          <w:bCs/>
          <w:sz w:val="24"/>
          <w:szCs w:val="24"/>
        </w:rPr>
        <w:t xml:space="preserve">SESSÃO LEGISLATIVA DA DÉCIMA </w:t>
      </w:r>
      <w:r w:rsidR="009C3100">
        <w:rPr>
          <w:rFonts w:ascii="Arial" w:hAnsi="Arial" w:cs="Arial"/>
          <w:b/>
          <w:bCs/>
          <w:sz w:val="24"/>
          <w:szCs w:val="24"/>
        </w:rPr>
        <w:t>SEXTA</w:t>
      </w:r>
      <w:r w:rsidRPr="00F44465">
        <w:rPr>
          <w:rFonts w:ascii="Arial" w:hAnsi="Arial" w:cs="Arial"/>
          <w:b/>
          <w:bCs/>
          <w:sz w:val="24"/>
          <w:szCs w:val="24"/>
        </w:rPr>
        <w:t xml:space="preserve"> (1</w:t>
      </w:r>
      <w:r w:rsidR="009C3100">
        <w:rPr>
          <w:rFonts w:ascii="Arial" w:hAnsi="Arial" w:cs="Arial"/>
          <w:b/>
          <w:bCs/>
          <w:sz w:val="24"/>
          <w:szCs w:val="24"/>
        </w:rPr>
        <w:t>6</w:t>
      </w:r>
      <w:r w:rsidRPr="00F44465">
        <w:rPr>
          <w:rFonts w:ascii="Arial" w:hAnsi="Arial" w:cs="Arial"/>
          <w:b/>
          <w:bCs/>
          <w:sz w:val="24"/>
          <w:szCs w:val="24"/>
        </w:rPr>
        <w:t>º) LEGISLATURA.</w:t>
      </w:r>
    </w:p>
    <w:p w14:paraId="35436013" w14:textId="77777777" w:rsidR="00702782" w:rsidRPr="00702782" w:rsidRDefault="00702782" w:rsidP="007027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B584B6" w14:textId="30047349" w:rsidR="00BB61B2" w:rsidRDefault="0017601A" w:rsidP="003008BE">
      <w:pPr>
        <w:rPr>
          <w:rFonts w:ascii="Arial" w:hAnsi="Arial" w:cs="Arial"/>
          <w:b/>
          <w:bCs/>
          <w:color w:val="1F3864" w:themeColor="accent1" w:themeShade="80"/>
        </w:rPr>
      </w:pPr>
      <w:r w:rsidRPr="0017601A">
        <w:rPr>
          <w:rFonts w:ascii="Arial" w:hAnsi="Arial" w:cs="Arial"/>
          <w:b/>
          <w:bCs/>
          <w:color w:val="1F3864" w:themeColor="accent1" w:themeShade="80"/>
        </w:rPr>
        <w:t xml:space="preserve">APRECIAÇÃO DA </w:t>
      </w:r>
      <w:r w:rsidR="002335DE">
        <w:rPr>
          <w:rFonts w:ascii="Arial" w:hAnsi="Arial" w:cs="Arial"/>
          <w:b/>
          <w:bCs/>
          <w:color w:val="1F3864" w:themeColor="accent1" w:themeShade="80"/>
        </w:rPr>
        <w:t>VIGÉSIMA</w:t>
      </w:r>
      <w:r w:rsidR="00AB526D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Pr="0017601A">
        <w:rPr>
          <w:rFonts w:ascii="Arial" w:hAnsi="Arial" w:cs="Arial"/>
          <w:b/>
          <w:bCs/>
          <w:color w:val="1F3864" w:themeColor="accent1" w:themeShade="80"/>
        </w:rPr>
        <w:t>(</w:t>
      </w:r>
      <w:r w:rsidR="002335DE">
        <w:rPr>
          <w:rFonts w:ascii="Arial" w:hAnsi="Arial" w:cs="Arial"/>
          <w:b/>
          <w:bCs/>
          <w:color w:val="1F3864" w:themeColor="accent1" w:themeShade="80"/>
        </w:rPr>
        <w:t>20</w:t>
      </w:r>
      <w:r w:rsidRPr="0017601A">
        <w:rPr>
          <w:rFonts w:ascii="Arial" w:hAnsi="Arial" w:cs="Arial"/>
          <w:b/>
          <w:bCs/>
          <w:color w:val="1F3864" w:themeColor="accent1" w:themeShade="80"/>
        </w:rPr>
        <w:t>°) ATA DA SESSÃO ORDINÁRIA, REALIZADA EM (</w:t>
      </w:r>
      <w:r w:rsidR="002335DE">
        <w:rPr>
          <w:rFonts w:ascii="Arial" w:hAnsi="Arial" w:cs="Arial"/>
          <w:b/>
          <w:bCs/>
          <w:color w:val="1F3864" w:themeColor="accent1" w:themeShade="80"/>
        </w:rPr>
        <w:t>19</w:t>
      </w:r>
      <w:r w:rsidR="00C13B7A">
        <w:rPr>
          <w:rFonts w:ascii="Arial" w:hAnsi="Arial" w:cs="Arial"/>
          <w:b/>
          <w:bCs/>
          <w:color w:val="1F3864" w:themeColor="accent1" w:themeShade="80"/>
        </w:rPr>
        <w:t>/1</w:t>
      </w:r>
      <w:r w:rsidR="00253278">
        <w:rPr>
          <w:rFonts w:ascii="Arial" w:hAnsi="Arial" w:cs="Arial"/>
          <w:b/>
          <w:bCs/>
          <w:color w:val="1F3864" w:themeColor="accent1" w:themeShade="80"/>
        </w:rPr>
        <w:t>2</w:t>
      </w:r>
      <w:r w:rsidR="00C13B7A">
        <w:rPr>
          <w:rFonts w:ascii="Arial" w:hAnsi="Arial" w:cs="Arial"/>
          <w:b/>
          <w:bCs/>
          <w:color w:val="1F3864" w:themeColor="accent1" w:themeShade="80"/>
        </w:rPr>
        <w:t>/</w:t>
      </w:r>
      <w:r w:rsidRPr="0017601A">
        <w:rPr>
          <w:rFonts w:ascii="Arial" w:hAnsi="Arial" w:cs="Arial"/>
          <w:b/>
          <w:bCs/>
          <w:color w:val="1F3864" w:themeColor="accent1" w:themeShade="80"/>
        </w:rPr>
        <w:t>2025)</w:t>
      </w:r>
    </w:p>
    <w:p w14:paraId="2763E329" w14:textId="1578A0B8" w:rsidR="00344E5D" w:rsidRPr="005121A5" w:rsidRDefault="00893C68" w:rsidP="003008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65361" w:rsidRPr="00275549">
        <w:rPr>
          <w:rFonts w:ascii="Arial" w:hAnsi="Arial" w:cs="Arial"/>
          <w:b/>
          <w:bCs/>
        </w:rPr>
        <w:t xml:space="preserve">    </w:t>
      </w:r>
    </w:p>
    <w:p w14:paraId="5B845988" w14:textId="2F64A5DE" w:rsidR="001A4F3D" w:rsidRDefault="002335DE" w:rsidP="002335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MATÉRIAS EM PAUTA:</w:t>
      </w:r>
    </w:p>
    <w:p w14:paraId="451C9487" w14:textId="77777777" w:rsidR="002335DE" w:rsidRDefault="002335DE" w:rsidP="002335D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47AD79B" w14:textId="08D6CA71" w:rsidR="002335DE" w:rsidRPr="00A561AF" w:rsidRDefault="002335DE" w:rsidP="002335D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Projeto de Lei </w:t>
      </w:r>
      <w:r w:rsidRPr="00824576">
        <w:rPr>
          <w:rFonts w:ascii="Arial" w:hAnsi="Arial" w:cs="Arial"/>
          <w:b/>
          <w:bCs/>
          <w:color w:val="000000" w:themeColor="text1"/>
        </w:rPr>
        <w:t>n° 0</w:t>
      </w:r>
      <w:r>
        <w:rPr>
          <w:rFonts w:ascii="Arial" w:hAnsi="Arial" w:cs="Arial"/>
          <w:b/>
          <w:bCs/>
          <w:color w:val="000000" w:themeColor="text1"/>
        </w:rPr>
        <w:t>2</w:t>
      </w:r>
      <w:r w:rsidR="003739BF">
        <w:rPr>
          <w:rFonts w:ascii="Arial" w:hAnsi="Arial" w:cs="Arial"/>
          <w:b/>
          <w:bCs/>
          <w:color w:val="000000" w:themeColor="text1"/>
        </w:rPr>
        <w:t>7</w:t>
      </w:r>
      <w:r>
        <w:rPr>
          <w:rFonts w:ascii="Arial" w:hAnsi="Arial" w:cs="Arial"/>
          <w:b/>
          <w:bCs/>
          <w:color w:val="000000" w:themeColor="text1"/>
        </w:rPr>
        <w:t>/202</w:t>
      </w:r>
      <w:r w:rsidR="00FB03EA">
        <w:rPr>
          <w:rFonts w:ascii="Arial" w:hAnsi="Arial" w:cs="Arial"/>
          <w:b/>
          <w:bCs/>
          <w:color w:val="000000" w:themeColor="text1"/>
        </w:rPr>
        <w:t>6</w:t>
      </w:r>
    </w:p>
    <w:p w14:paraId="27AE49F9" w14:textId="08045130" w:rsidR="002335DE" w:rsidRDefault="002335DE" w:rsidP="002335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7A26">
        <w:rPr>
          <w:rFonts w:ascii="Arial" w:hAnsi="Arial" w:cs="Arial"/>
          <w:b/>
          <w:bCs/>
          <w:color w:val="000000" w:themeColor="text1"/>
        </w:rPr>
        <w:t>Autoria:</w:t>
      </w:r>
      <w:r>
        <w:rPr>
          <w:rFonts w:ascii="Arial" w:hAnsi="Arial" w:cs="Arial"/>
          <w:color w:val="000000" w:themeColor="text1"/>
        </w:rPr>
        <w:t xml:space="preserve"> Ver.</w:t>
      </w:r>
      <w:r w:rsidR="003739BF">
        <w:rPr>
          <w:rFonts w:ascii="Arial" w:hAnsi="Arial" w:cs="Arial"/>
          <w:color w:val="000000" w:themeColor="text1"/>
        </w:rPr>
        <w:t xml:space="preserve"> </w:t>
      </w:r>
      <w:proofErr w:type="spellStart"/>
      <w:r w:rsidR="003739BF">
        <w:rPr>
          <w:rFonts w:ascii="Arial" w:hAnsi="Arial" w:cs="Arial"/>
          <w:color w:val="000000" w:themeColor="text1"/>
        </w:rPr>
        <w:t>Cleonaldo</w:t>
      </w:r>
      <w:proofErr w:type="spellEnd"/>
      <w:r w:rsidR="003739BF">
        <w:rPr>
          <w:rFonts w:ascii="Arial" w:hAnsi="Arial" w:cs="Arial"/>
          <w:color w:val="000000" w:themeColor="text1"/>
        </w:rPr>
        <w:t xml:space="preserve"> Leonardo</w:t>
      </w:r>
    </w:p>
    <w:p w14:paraId="6458A840" w14:textId="16C26B47" w:rsidR="002335DE" w:rsidRDefault="002335DE" w:rsidP="002335D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Ementa: </w:t>
      </w:r>
      <w:r>
        <w:rPr>
          <w:rFonts w:ascii="Arial" w:hAnsi="Arial" w:cs="Arial"/>
          <w:color w:val="000000" w:themeColor="text1"/>
        </w:rPr>
        <w:t xml:space="preserve">Dispõe </w:t>
      </w:r>
      <w:r w:rsidR="003739BF">
        <w:rPr>
          <w:rFonts w:ascii="Arial" w:hAnsi="Arial" w:cs="Arial"/>
          <w:color w:val="000000" w:themeColor="text1"/>
        </w:rPr>
        <w:t>sobre a disponibilização de local reservado, adequado, acessível e identificado as pessoas com prioridade legal e seus acompanhantes, quando necessário, em eventos públicos realizados, promovidos ou financiados pelo Poder Público Municipal, e dá outras providências.</w:t>
      </w:r>
    </w:p>
    <w:p w14:paraId="6DD2716A" w14:textId="0152C39B" w:rsidR="003739BF" w:rsidRPr="003739BF" w:rsidRDefault="003739BF" w:rsidP="003739BF">
      <w:pPr>
        <w:jc w:val="center"/>
        <w:rPr>
          <w:rFonts w:ascii="Arial" w:hAnsi="Arial" w:cs="Arial"/>
          <w:color w:val="EE0000"/>
          <w:u w:val="single"/>
        </w:rPr>
      </w:pPr>
      <w:r w:rsidRPr="003739BF">
        <w:rPr>
          <w:rFonts w:ascii="Arial" w:hAnsi="Arial" w:cs="Arial"/>
          <w:color w:val="EE0000"/>
          <w:u w:val="single"/>
        </w:rPr>
        <w:t>LEITURA E ENCAMINHAR Á COMISSÃO</w:t>
      </w:r>
    </w:p>
    <w:p w14:paraId="72339FB1" w14:textId="77777777" w:rsidR="002335DE" w:rsidRPr="002335DE" w:rsidRDefault="002335DE" w:rsidP="002335DE">
      <w:pPr>
        <w:rPr>
          <w:rFonts w:ascii="Arial" w:hAnsi="Arial" w:cs="Arial"/>
        </w:rPr>
      </w:pPr>
    </w:p>
    <w:p w14:paraId="3E4C17B6" w14:textId="4C99F895" w:rsidR="003739BF" w:rsidRPr="00A561AF" w:rsidRDefault="003739BF" w:rsidP="003739B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Projeto de Lei </w:t>
      </w:r>
      <w:r w:rsidRPr="00824576">
        <w:rPr>
          <w:rFonts w:ascii="Arial" w:hAnsi="Arial" w:cs="Arial"/>
          <w:b/>
          <w:bCs/>
          <w:color w:val="000000" w:themeColor="text1"/>
        </w:rPr>
        <w:t>n° 0</w:t>
      </w:r>
      <w:r>
        <w:rPr>
          <w:rFonts w:ascii="Arial" w:hAnsi="Arial" w:cs="Arial"/>
          <w:b/>
          <w:bCs/>
          <w:color w:val="000000" w:themeColor="text1"/>
        </w:rPr>
        <w:t>2</w:t>
      </w:r>
      <w:r w:rsidR="00FB03EA">
        <w:rPr>
          <w:rFonts w:ascii="Arial" w:hAnsi="Arial" w:cs="Arial"/>
          <w:b/>
          <w:bCs/>
          <w:color w:val="000000" w:themeColor="text1"/>
        </w:rPr>
        <w:t>8</w:t>
      </w:r>
      <w:r>
        <w:rPr>
          <w:rFonts w:ascii="Arial" w:hAnsi="Arial" w:cs="Arial"/>
          <w:b/>
          <w:bCs/>
          <w:color w:val="000000" w:themeColor="text1"/>
        </w:rPr>
        <w:t>/202</w:t>
      </w:r>
      <w:r w:rsidR="00FB03EA">
        <w:rPr>
          <w:rFonts w:ascii="Arial" w:hAnsi="Arial" w:cs="Arial"/>
          <w:b/>
          <w:bCs/>
          <w:color w:val="000000" w:themeColor="text1"/>
        </w:rPr>
        <w:t>6</w:t>
      </w:r>
    </w:p>
    <w:p w14:paraId="0836897F" w14:textId="78865D81" w:rsidR="003739BF" w:rsidRDefault="003739BF" w:rsidP="003739B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7A26">
        <w:rPr>
          <w:rFonts w:ascii="Arial" w:hAnsi="Arial" w:cs="Arial"/>
          <w:b/>
          <w:bCs/>
          <w:color w:val="000000" w:themeColor="text1"/>
        </w:rPr>
        <w:t>Autoria:</w:t>
      </w:r>
      <w:r>
        <w:rPr>
          <w:rFonts w:ascii="Arial" w:hAnsi="Arial" w:cs="Arial"/>
          <w:color w:val="000000" w:themeColor="text1"/>
        </w:rPr>
        <w:t xml:space="preserve"> </w:t>
      </w:r>
      <w:r w:rsidR="00FB03EA">
        <w:rPr>
          <w:rFonts w:ascii="Arial" w:hAnsi="Arial" w:cs="Arial"/>
          <w:color w:val="000000" w:themeColor="text1"/>
        </w:rPr>
        <w:t xml:space="preserve">Poder Executivo </w:t>
      </w:r>
    </w:p>
    <w:p w14:paraId="2F458196" w14:textId="3674CA7B" w:rsidR="003739BF" w:rsidRDefault="003739BF" w:rsidP="003739B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Ementa: </w:t>
      </w:r>
      <w:r w:rsidR="00FB03EA">
        <w:rPr>
          <w:rFonts w:ascii="Arial" w:hAnsi="Arial" w:cs="Arial"/>
          <w:color w:val="000000" w:themeColor="text1"/>
        </w:rPr>
        <w:t>Altera o quadro de Pessoal da administração direta do município, atualiza valores e dá outras disposições.</w:t>
      </w:r>
    </w:p>
    <w:p w14:paraId="2E8BF670" w14:textId="767CBB15" w:rsidR="00FB03EA" w:rsidRPr="00FB03EA" w:rsidRDefault="00FB03EA" w:rsidP="00FB03EA">
      <w:pPr>
        <w:jc w:val="center"/>
        <w:rPr>
          <w:rFonts w:ascii="Arial" w:hAnsi="Arial" w:cs="Arial"/>
          <w:color w:val="EE0000"/>
          <w:u w:val="single"/>
        </w:rPr>
      </w:pPr>
      <w:r w:rsidRPr="00FB03EA">
        <w:rPr>
          <w:rFonts w:ascii="Arial" w:hAnsi="Arial" w:cs="Arial"/>
          <w:color w:val="EE0000"/>
          <w:u w:val="single"/>
        </w:rPr>
        <w:t>LEITURA E ENCAIMNHAR Á COMISSÃO</w:t>
      </w:r>
    </w:p>
    <w:p w14:paraId="4B68CF3B" w14:textId="77777777" w:rsidR="00BB61B2" w:rsidRDefault="00BB61B2" w:rsidP="003739BF">
      <w:pPr>
        <w:rPr>
          <w:rFonts w:ascii="Arial" w:hAnsi="Arial" w:cs="Arial"/>
          <w:color w:val="EE0000"/>
        </w:rPr>
      </w:pPr>
    </w:p>
    <w:p w14:paraId="083D6FB7" w14:textId="01E0B8AA" w:rsidR="00FB03EA" w:rsidRPr="00A561AF" w:rsidRDefault="00FB03EA" w:rsidP="00FB03E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Projeto de Lei </w:t>
      </w:r>
      <w:r w:rsidRPr="00824576">
        <w:rPr>
          <w:rFonts w:ascii="Arial" w:hAnsi="Arial" w:cs="Arial"/>
          <w:b/>
          <w:bCs/>
          <w:color w:val="000000" w:themeColor="text1"/>
        </w:rPr>
        <w:t>n° 0</w:t>
      </w:r>
      <w:r>
        <w:rPr>
          <w:rFonts w:ascii="Arial" w:hAnsi="Arial" w:cs="Arial"/>
          <w:b/>
          <w:bCs/>
          <w:color w:val="000000" w:themeColor="text1"/>
        </w:rPr>
        <w:t>29/2026</w:t>
      </w:r>
    </w:p>
    <w:p w14:paraId="37F3774E" w14:textId="77777777" w:rsidR="00FB03EA" w:rsidRDefault="00FB03EA" w:rsidP="00FB03E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7A26">
        <w:rPr>
          <w:rFonts w:ascii="Arial" w:hAnsi="Arial" w:cs="Arial"/>
          <w:b/>
          <w:bCs/>
          <w:color w:val="000000" w:themeColor="text1"/>
        </w:rPr>
        <w:t>Autoria:</w:t>
      </w:r>
      <w:r>
        <w:rPr>
          <w:rFonts w:ascii="Arial" w:hAnsi="Arial" w:cs="Arial"/>
          <w:color w:val="000000" w:themeColor="text1"/>
        </w:rPr>
        <w:t xml:space="preserve"> Poder Executivo </w:t>
      </w:r>
    </w:p>
    <w:p w14:paraId="1234AB2E" w14:textId="34F5A6F8" w:rsidR="00FB03EA" w:rsidRDefault="00FB03EA" w:rsidP="00FB03E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Ementa: </w:t>
      </w:r>
      <w:r>
        <w:rPr>
          <w:rFonts w:ascii="Arial" w:hAnsi="Arial" w:cs="Arial"/>
          <w:color w:val="000000" w:themeColor="text1"/>
        </w:rPr>
        <w:t>Atualiza os valores financeiros contidos nos Anexos II e IV da Lei n° 107, de 21 de junho de 2010 e dá outras providências.</w:t>
      </w:r>
    </w:p>
    <w:p w14:paraId="349C9F97" w14:textId="266EF616" w:rsidR="00FB03EA" w:rsidRDefault="00FB03EA" w:rsidP="00FB03EA">
      <w:pPr>
        <w:jc w:val="center"/>
        <w:rPr>
          <w:rFonts w:ascii="Arial" w:hAnsi="Arial" w:cs="Arial"/>
          <w:color w:val="EE0000"/>
          <w:u w:val="single"/>
        </w:rPr>
      </w:pPr>
      <w:r w:rsidRPr="00FB03EA">
        <w:rPr>
          <w:rFonts w:ascii="Arial" w:hAnsi="Arial" w:cs="Arial"/>
          <w:color w:val="EE0000"/>
          <w:u w:val="single"/>
        </w:rPr>
        <w:t>LEITURA E ENCAMINHAR Á COMISSÃO</w:t>
      </w:r>
    </w:p>
    <w:p w14:paraId="2C9E9EA7" w14:textId="77777777" w:rsidR="00E55B10" w:rsidRDefault="00E55B10" w:rsidP="00FB03EA">
      <w:pPr>
        <w:jc w:val="center"/>
        <w:rPr>
          <w:rFonts w:ascii="Arial" w:hAnsi="Arial" w:cs="Arial"/>
          <w:color w:val="EE0000"/>
          <w:u w:val="single"/>
        </w:rPr>
      </w:pPr>
    </w:p>
    <w:p w14:paraId="0F8DDBF6" w14:textId="77777777" w:rsidR="00E55B10" w:rsidRPr="00E55B10" w:rsidRDefault="00E55B10" w:rsidP="00E55B1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Mensagem de veto n°001/2025- </w:t>
      </w:r>
      <w:r w:rsidRPr="00E55B10">
        <w:rPr>
          <w:rFonts w:ascii="Arial" w:hAnsi="Arial" w:cs="Arial"/>
        </w:rPr>
        <w:t xml:space="preserve">Vetar integralmente </w:t>
      </w:r>
      <w:r>
        <w:rPr>
          <w:rFonts w:ascii="Arial" w:hAnsi="Arial" w:cs="Arial"/>
        </w:rPr>
        <w:t>n</w:t>
      </w:r>
      <w:r w:rsidRPr="00E55B10">
        <w:rPr>
          <w:rFonts w:ascii="Arial" w:hAnsi="Arial" w:cs="Arial"/>
        </w:rPr>
        <w:t>o Projeto de Lei Ordinária 026/2025, em razão de erro formal.</w:t>
      </w:r>
    </w:p>
    <w:p w14:paraId="29112618" w14:textId="2D3C69A3" w:rsidR="00FB03EA" w:rsidRDefault="00E55B10" w:rsidP="00FB03EA">
      <w:pPr>
        <w:jc w:val="center"/>
        <w:rPr>
          <w:rFonts w:ascii="Arial" w:hAnsi="Arial" w:cs="Arial"/>
          <w:color w:val="EE0000"/>
          <w:u w:val="single"/>
        </w:rPr>
      </w:pPr>
      <w:r>
        <w:rPr>
          <w:rFonts w:ascii="Arial" w:hAnsi="Arial" w:cs="Arial"/>
          <w:color w:val="EE0000"/>
          <w:u w:val="single"/>
        </w:rPr>
        <w:t>LEITURA</w:t>
      </w:r>
      <w:r w:rsidR="00A21B9D">
        <w:rPr>
          <w:rFonts w:ascii="Arial" w:hAnsi="Arial" w:cs="Arial"/>
          <w:color w:val="EE0000"/>
          <w:u w:val="single"/>
        </w:rPr>
        <w:t xml:space="preserve"> E ENCAMINHAR Á COMISSÃO</w:t>
      </w:r>
    </w:p>
    <w:p w14:paraId="73623A6A" w14:textId="77777777" w:rsidR="00A21B9D" w:rsidRDefault="00A21B9D" w:rsidP="00FB03EA">
      <w:pPr>
        <w:jc w:val="center"/>
        <w:rPr>
          <w:rFonts w:ascii="Arial" w:hAnsi="Arial" w:cs="Arial"/>
          <w:color w:val="EE0000"/>
          <w:u w:val="single"/>
        </w:rPr>
      </w:pPr>
    </w:p>
    <w:p w14:paraId="7D420CA3" w14:textId="3A85C788" w:rsidR="00FB03EA" w:rsidRPr="00A561AF" w:rsidRDefault="00FB03EA" w:rsidP="00FB03E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Projeto de Resolução </w:t>
      </w:r>
      <w:r w:rsidRPr="00824576">
        <w:rPr>
          <w:rFonts w:ascii="Arial" w:hAnsi="Arial" w:cs="Arial"/>
          <w:b/>
          <w:bCs/>
          <w:color w:val="000000" w:themeColor="text1"/>
        </w:rPr>
        <w:t>n° 0</w:t>
      </w:r>
      <w:r>
        <w:rPr>
          <w:rFonts w:ascii="Arial" w:hAnsi="Arial" w:cs="Arial"/>
          <w:b/>
          <w:bCs/>
          <w:color w:val="000000" w:themeColor="text1"/>
        </w:rPr>
        <w:t>0</w:t>
      </w:r>
      <w:r w:rsidR="00120F72">
        <w:rPr>
          <w:rFonts w:ascii="Arial" w:hAnsi="Arial" w:cs="Arial"/>
          <w:b/>
          <w:bCs/>
          <w:color w:val="000000" w:themeColor="text1"/>
        </w:rPr>
        <w:t>2</w:t>
      </w:r>
      <w:r>
        <w:rPr>
          <w:rFonts w:ascii="Arial" w:hAnsi="Arial" w:cs="Arial"/>
          <w:b/>
          <w:bCs/>
          <w:color w:val="000000" w:themeColor="text1"/>
        </w:rPr>
        <w:t>/2026</w:t>
      </w:r>
    </w:p>
    <w:p w14:paraId="69EBC704" w14:textId="0B4F7A98" w:rsidR="00FB03EA" w:rsidRDefault="00FB03EA" w:rsidP="00FB03E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7A26">
        <w:rPr>
          <w:rFonts w:ascii="Arial" w:hAnsi="Arial" w:cs="Arial"/>
          <w:b/>
          <w:bCs/>
          <w:color w:val="000000" w:themeColor="text1"/>
        </w:rPr>
        <w:t>Autoria: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Cleonaldo</w:t>
      </w:r>
      <w:proofErr w:type="spellEnd"/>
      <w:r>
        <w:rPr>
          <w:rFonts w:ascii="Arial" w:hAnsi="Arial" w:cs="Arial"/>
          <w:color w:val="000000" w:themeColor="text1"/>
        </w:rPr>
        <w:t xml:space="preserve"> Leonardo </w:t>
      </w:r>
    </w:p>
    <w:p w14:paraId="0FF55999" w14:textId="77777777" w:rsidR="00FB03EA" w:rsidRDefault="00FB03EA" w:rsidP="00FB03E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Ementa: </w:t>
      </w:r>
      <w:r>
        <w:rPr>
          <w:rFonts w:ascii="Arial" w:hAnsi="Arial" w:cs="Arial"/>
          <w:color w:val="000000" w:themeColor="text1"/>
        </w:rPr>
        <w:t>Dispõe sobre a filiação da Câmara Municipal de Olivedo-PB á Federação das Câmaras Municipais do Estado da Paraíba- FECAM -PB e dá outras providências.</w:t>
      </w:r>
    </w:p>
    <w:p w14:paraId="153EE3C2" w14:textId="33861168" w:rsidR="00FB03EA" w:rsidRPr="00FB03EA" w:rsidRDefault="00FB03EA" w:rsidP="00FB03EA">
      <w:pPr>
        <w:jc w:val="center"/>
        <w:rPr>
          <w:rFonts w:ascii="Arial" w:hAnsi="Arial" w:cs="Arial"/>
          <w:color w:val="EE0000"/>
          <w:u w:val="single"/>
        </w:rPr>
      </w:pPr>
      <w:r w:rsidRPr="00FB03EA">
        <w:rPr>
          <w:rFonts w:ascii="Arial" w:hAnsi="Arial" w:cs="Arial"/>
          <w:color w:val="EE0000"/>
          <w:u w:val="single"/>
        </w:rPr>
        <w:t>LEITURA E ENCAMINHAR Á COMISSÃO</w:t>
      </w:r>
    </w:p>
    <w:p w14:paraId="673C1D50" w14:textId="5C393532" w:rsidR="00FB03EA" w:rsidRPr="00E55B10" w:rsidRDefault="00E55B10" w:rsidP="003739BF">
      <w:pPr>
        <w:rPr>
          <w:rFonts w:ascii="Arial" w:hAnsi="Arial" w:cs="Arial"/>
        </w:rPr>
      </w:pPr>
      <w:r w:rsidRPr="00E55B10">
        <w:rPr>
          <w:rFonts w:ascii="Arial" w:hAnsi="Arial" w:cs="Arial"/>
        </w:rPr>
        <w:t>.</w:t>
      </w:r>
    </w:p>
    <w:p w14:paraId="22196E58" w14:textId="1B88DC52" w:rsidR="00EC3FEB" w:rsidRPr="00FB03EA" w:rsidRDefault="00FB03EA" w:rsidP="00FB03EA">
      <w:pPr>
        <w:jc w:val="center"/>
        <w:rPr>
          <w:rFonts w:ascii="Arial" w:hAnsi="Arial" w:cs="Arial"/>
          <w:b/>
          <w:bCs/>
          <w:color w:val="44546A" w:themeColor="text2"/>
          <w:u w:val="single"/>
        </w:rPr>
      </w:pPr>
      <w:r w:rsidRPr="00FB03EA">
        <w:rPr>
          <w:rFonts w:ascii="Arial" w:hAnsi="Arial" w:cs="Arial"/>
          <w:b/>
          <w:bCs/>
          <w:color w:val="44546A" w:themeColor="text2"/>
          <w:u w:val="single"/>
        </w:rPr>
        <w:t>TEMA LIVRE</w:t>
      </w:r>
    </w:p>
    <w:sectPr w:rsidR="00EC3FEB" w:rsidRPr="00FB03EA" w:rsidSect="002B7A4D">
      <w:pgSz w:w="11906" w:h="16838"/>
      <w:pgMar w:top="142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D5F"/>
    <w:multiLevelType w:val="hybridMultilevel"/>
    <w:tmpl w:val="464062E2"/>
    <w:lvl w:ilvl="0" w:tplc="B49E9C32">
      <w:start w:val="1"/>
      <w:numFmt w:val="decimal"/>
      <w:lvlText w:val="%1)"/>
      <w:lvlJc w:val="left"/>
      <w:pPr>
        <w:ind w:left="928" w:hanging="360"/>
      </w:pPr>
      <w:rPr>
        <w:rFonts w:hint="default"/>
        <w:b/>
        <w:w w:val="99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51AFC"/>
    <w:multiLevelType w:val="hybridMultilevel"/>
    <w:tmpl w:val="69A66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57559"/>
    <w:multiLevelType w:val="hybridMultilevel"/>
    <w:tmpl w:val="79BA39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79859">
    <w:abstractNumId w:val="1"/>
  </w:num>
  <w:num w:numId="2" w16cid:durableId="1127427033">
    <w:abstractNumId w:val="0"/>
  </w:num>
  <w:num w:numId="3" w16cid:durableId="2049067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65"/>
    <w:rsid w:val="00003BF3"/>
    <w:rsid w:val="00016DB4"/>
    <w:rsid w:val="00026F9A"/>
    <w:rsid w:val="00030EDA"/>
    <w:rsid w:val="00031278"/>
    <w:rsid w:val="0003211C"/>
    <w:rsid w:val="00040E30"/>
    <w:rsid w:val="0005355E"/>
    <w:rsid w:val="00067664"/>
    <w:rsid w:val="00073DDC"/>
    <w:rsid w:val="00073FFB"/>
    <w:rsid w:val="00084119"/>
    <w:rsid w:val="00085077"/>
    <w:rsid w:val="000873FA"/>
    <w:rsid w:val="000912F6"/>
    <w:rsid w:val="00093EBA"/>
    <w:rsid w:val="000A03EF"/>
    <w:rsid w:val="000A4A3A"/>
    <w:rsid w:val="000B1A9E"/>
    <w:rsid w:val="000B4FFA"/>
    <w:rsid w:val="000B6103"/>
    <w:rsid w:val="000C6D9F"/>
    <w:rsid w:val="000D4196"/>
    <w:rsid w:val="000D4FDC"/>
    <w:rsid w:val="000F19BC"/>
    <w:rsid w:val="000F214D"/>
    <w:rsid w:val="000F2DA3"/>
    <w:rsid w:val="000F5EBB"/>
    <w:rsid w:val="001024E6"/>
    <w:rsid w:val="00107E0A"/>
    <w:rsid w:val="00112EDB"/>
    <w:rsid w:val="00120D16"/>
    <w:rsid w:val="00120F72"/>
    <w:rsid w:val="0012348C"/>
    <w:rsid w:val="0012795F"/>
    <w:rsid w:val="00132B8B"/>
    <w:rsid w:val="001532CF"/>
    <w:rsid w:val="00153C15"/>
    <w:rsid w:val="00161632"/>
    <w:rsid w:val="001636BD"/>
    <w:rsid w:val="00167857"/>
    <w:rsid w:val="0017486C"/>
    <w:rsid w:val="0017601A"/>
    <w:rsid w:val="001774BC"/>
    <w:rsid w:val="00177756"/>
    <w:rsid w:val="00185478"/>
    <w:rsid w:val="0019052C"/>
    <w:rsid w:val="00191AAD"/>
    <w:rsid w:val="00192515"/>
    <w:rsid w:val="001965EC"/>
    <w:rsid w:val="00196622"/>
    <w:rsid w:val="001A4F3D"/>
    <w:rsid w:val="001A59BD"/>
    <w:rsid w:val="001B53CC"/>
    <w:rsid w:val="001B7B2D"/>
    <w:rsid w:val="001C1EE6"/>
    <w:rsid w:val="001D3D11"/>
    <w:rsid w:val="001D745E"/>
    <w:rsid w:val="001F2516"/>
    <w:rsid w:val="001F51C9"/>
    <w:rsid w:val="00200C49"/>
    <w:rsid w:val="00204D73"/>
    <w:rsid w:val="00204DD5"/>
    <w:rsid w:val="00211470"/>
    <w:rsid w:val="00221D36"/>
    <w:rsid w:val="002335DE"/>
    <w:rsid w:val="0024053D"/>
    <w:rsid w:val="002419CE"/>
    <w:rsid w:val="00247CC6"/>
    <w:rsid w:val="00252D61"/>
    <w:rsid w:val="00253278"/>
    <w:rsid w:val="002539BD"/>
    <w:rsid w:val="00254747"/>
    <w:rsid w:val="002601B6"/>
    <w:rsid w:val="002608EF"/>
    <w:rsid w:val="002720DC"/>
    <w:rsid w:val="00275549"/>
    <w:rsid w:val="00277035"/>
    <w:rsid w:val="00277A90"/>
    <w:rsid w:val="00281E92"/>
    <w:rsid w:val="00285812"/>
    <w:rsid w:val="002A0F36"/>
    <w:rsid w:val="002A5AE9"/>
    <w:rsid w:val="002A69AA"/>
    <w:rsid w:val="002B23BF"/>
    <w:rsid w:val="002B7906"/>
    <w:rsid w:val="002B7A4D"/>
    <w:rsid w:val="002C3387"/>
    <w:rsid w:val="002C3FA7"/>
    <w:rsid w:val="002D7875"/>
    <w:rsid w:val="002E10DB"/>
    <w:rsid w:val="002E4D4A"/>
    <w:rsid w:val="003008BE"/>
    <w:rsid w:val="003029A8"/>
    <w:rsid w:val="003103D7"/>
    <w:rsid w:val="00311723"/>
    <w:rsid w:val="003176A7"/>
    <w:rsid w:val="00323116"/>
    <w:rsid w:val="00332E2F"/>
    <w:rsid w:val="0034091C"/>
    <w:rsid w:val="0034134F"/>
    <w:rsid w:val="00344E5D"/>
    <w:rsid w:val="00357B8B"/>
    <w:rsid w:val="0036034E"/>
    <w:rsid w:val="00366FB9"/>
    <w:rsid w:val="00371554"/>
    <w:rsid w:val="003739BF"/>
    <w:rsid w:val="003773D3"/>
    <w:rsid w:val="0038335E"/>
    <w:rsid w:val="00387F79"/>
    <w:rsid w:val="00394315"/>
    <w:rsid w:val="003A0B08"/>
    <w:rsid w:val="003A0C6E"/>
    <w:rsid w:val="003A5566"/>
    <w:rsid w:val="003A6835"/>
    <w:rsid w:val="003B1580"/>
    <w:rsid w:val="003B30EF"/>
    <w:rsid w:val="003B6BD1"/>
    <w:rsid w:val="003B6D50"/>
    <w:rsid w:val="003C50BA"/>
    <w:rsid w:val="003E71E0"/>
    <w:rsid w:val="003F2361"/>
    <w:rsid w:val="003F52C3"/>
    <w:rsid w:val="00411B19"/>
    <w:rsid w:val="00413C14"/>
    <w:rsid w:val="00417ADD"/>
    <w:rsid w:val="00440586"/>
    <w:rsid w:val="00450B0D"/>
    <w:rsid w:val="00456834"/>
    <w:rsid w:val="00466AF9"/>
    <w:rsid w:val="004702F6"/>
    <w:rsid w:val="00473A43"/>
    <w:rsid w:val="00476D4F"/>
    <w:rsid w:val="004820B7"/>
    <w:rsid w:val="00482861"/>
    <w:rsid w:val="00485A4C"/>
    <w:rsid w:val="00485AA1"/>
    <w:rsid w:val="0048644D"/>
    <w:rsid w:val="00487776"/>
    <w:rsid w:val="00490711"/>
    <w:rsid w:val="00490A4C"/>
    <w:rsid w:val="00490EFF"/>
    <w:rsid w:val="004A0066"/>
    <w:rsid w:val="004C03F5"/>
    <w:rsid w:val="004D55B8"/>
    <w:rsid w:val="004F2F2F"/>
    <w:rsid w:val="0050114D"/>
    <w:rsid w:val="005015CD"/>
    <w:rsid w:val="005121A5"/>
    <w:rsid w:val="0051242F"/>
    <w:rsid w:val="00523843"/>
    <w:rsid w:val="00527647"/>
    <w:rsid w:val="00531025"/>
    <w:rsid w:val="0053373C"/>
    <w:rsid w:val="00537662"/>
    <w:rsid w:val="005410CD"/>
    <w:rsid w:val="00541C2F"/>
    <w:rsid w:val="00555479"/>
    <w:rsid w:val="00556749"/>
    <w:rsid w:val="00571F18"/>
    <w:rsid w:val="00573DD8"/>
    <w:rsid w:val="00580009"/>
    <w:rsid w:val="00581894"/>
    <w:rsid w:val="005966DC"/>
    <w:rsid w:val="005A243F"/>
    <w:rsid w:val="005B2149"/>
    <w:rsid w:val="005B7083"/>
    <w:rsid w:val="005C1ADE"/>
    <w:rsid w:val="005C2C02"/>
    <w:rsid w:val="005C2DC4"/>
    <w:rsid w:val="005C3D82"/>
    <w:rsid w:val="005D159A"/>
    <w:rsid w:val="005E250D"/>
    <w:rsid w:val="005E5E2E"/>
    <w:rsid w:val="005F1079"/>
    <w:rsid w:val="005F33F9"/>
    <w:rsid w:val="005F7A9F"/>
    <w:rsid w:val="0060029F"/>
    <w:rsid w:val="00600D7F"/>
    <w:rsid w:val="0060276E"/>
    <w:rsid w:val="00604F9E"/>
    <w:rsid w:val="00605ECD"/>
    <w:rsid w:val="00606630"/>
    <w:rsid w:val="00611EC4"/>
    <w:rsid w:val="00612592"/>
    <w:rsid w:val="00612BCB"/>
    <w:rsid w:val="00613FB9"/>
    <w:rsid w:val="006145C7"/>
    <w:rsid w:val="00615FF0"/>
    <w:rsid w:val="00617FB1"/>
    <w:rsid w:val="0063589A"/>
    <w:rsid w:val="00635AF9"/>
    <w:rsid w:val="00636473"/>
    <w:rsid w:val="00641A46"/>
    <w:rsid w:val="00656CF0"/>
    <w:rsid w:val="00673535"/>
    <w:rsid w:val="006763E0"/>
    <w:rsid w:val="006766E8"/>
    <w:rsid w:val="006916F2"/>
    <w:rsid w:val="00693B48"/>
    <w:rsid w:val="006A6E44"/>
    <w:rsid w:val="006A6E58"/>
    <w:rsid w:val="006B058D"/>
    <w:rsid w:val="006B0CF2"/>
    <w:rsid w:val="006B4421"/>
    <w:rsid w:val="006C4D7A"/>
    <w:rsid w:val="006D155A"/>
    <w:rsid w:val="006D275F"/>
    <w:rsid w:val="006D6BA3"/>
    <w:rsid w:val="006E78B5"/>
    <w:rsid w:val="006F4DE2"/>
    <w:rsid w:val="00702782"/>
    <w:rsid w:val="00703DD0"/>
    <w:rsid w:val="007044F2"/>
    <w:rsid w:val="007079B1"/>
    <w:rsid w:val="00707C79"/>
    <w:rsid w:val="00712CC2"/>
    <w:rsid w:val="0072295B"/>
    <w:rsid w:val="00726C32"/>
    <w:rsid w:val="00730126"/>
    <w:rsid w:val="0073048E"/>
    <w:rsid w:val="00730505"/>
    <w:rsid w:val="00734F45"/>
    <w:rsid w:val="007360BC"/>
    <w:rsid w:val="00742960"/>
    <w:rsid w:val="00743311"/>
    <w:rsid w:val="00746513"/>
    <w:rsid w:val="00751828"/>
    <w:rsid w:val="00755D8B"/>
    <w:rsid w:val="00756363"/>
    <w:rsid w:val="0075776B"/>
    <w:rsid w:val="00765D26"/>
    <w:rsid w:val="007676EF"/>
    <w:rsid w:val="00770C14"/>
    <w:rsid w:val="00771E17"/>
    <w:rsid w:val="0078118A"/>
    <w:rsid w:val="007818C3"/>
    <w:rsid w:val="007827B4"/>
    <w:rsid w:val="0078371B"/>
    <w:rsid w:val="007B5A94"/>
    <w:rsid w:val="007B7F32"/>
    <w:rsid w:val="007C492B"/>
    <w:rsid w:val="007D5B57"/>
    <w:rsid w:val="007E019F"/>
    <w:rsid w:val="007E0C7C"/>
    <w:rsid w:val="007E4D2C"/>
    <w:rsid w:val="007F0B32"/>
    <w:rsid w:val="007F2428"/>
    <w:rsid w:val="00802569"/>
    <w:rsid w:val="00802730"/>
    <w:rsid w:val="0080286C"/>
    <w:rsid w:val="00802F04"/>
    <w:rsid w:val="00807E41"/>
    <w:rsid w:val="0081002B"/>
    <w:rsid w:val="00821C39"/>
    <w:rsid w:val="00844AC5"/>
    <w:rsid w:val="0084564C"/>
    <w:rsid w:val="008457EB"/>
    <w:rsid w:val="008466C8"/>
    <w:rsid w:val="008550D0"/>
    <w:rsid w:val="00855DC7"/>
    <w:rsid w:val="0086298F"/>
    <w:rsid w:val="0087715C"/>
    <w:rsid w:val="008831C6"/>
    <w:rsid w:val="008835E3"/>
    <w:rsid w:val="00885C30"/>
    <w:rsid w:val="008865AA"/>
    <w:rsid w:val="00891698"/>
    <w:rsid w:val="00891BD1"/>
    <w:rsid w:val="00893C68"/>
    <w:rsid w:val="00896AF2"/>
    <w:rsid w:val="008A350D"/>
    <w:rsid w:val="008A35FB"/>
    <w:rsid w:val="008B5122"/>
    <w:rsid w:val="008C6115"/>
    <w:rsid w:val="008D0C0A"/>
    <w:rsid w:val="008D7E66"/>
    <w:rsid w:val="008E1914"/>
    <w:rsid w:val="008E19A9"/>
    <w:rsid w:val="008F0DD1"/>
    <w:rsid w:val="008F3F6A"/>
    <w:rsid w:val="00901B93"/>
    <w:rsid w:val="00904F94"/>
    <w:rsid w:val="00907B19"/>
    <w:rsid w:val="00907CC2"/>
    <w:rsid w:val="0091717B"/>
    <w:rsid w:val="00921DB3"/>
    <w:rsid w:val="00922DFB"/>
    <w:rsid w:val="0092789C"/>
    <w:rsid w:val="00927E26"/>
    <w:rsid w:val="0093768C"/>
    <w:rsid w:val="009471F5"/>
    <w:rsid w:val="00951907"/>
    <w:rsid w:val="009544E6"/>
    <w:rsid w:val="0095572F"/>
    <w:rsid w:val="009573FE"/>
    <w:rsid w:val="00965F14"/>
    <w:rsid w:val="00973B09"/>
    <w:rsid w:val="00973ED8"/>
    <w:rsid w:val="00976BA6"/>
    <w:rsid w:val="00977041"/>
    <w:rsid w:val="009833A6"/>
    <w:rsid w:val="00991392"/>
    <w:rsid w:val="00994B39"/>
    <w:rsid w:val="009A5C57"/>
    <w:rsid w:val="009A6FF2"/>
    <w:rsid w:val="009B18E5"/>
    <w:rsid w:val="009B3275"/>
    <w:rsid w:val="009B4A34"/>
    <w:rsid w:val="009B7382"/>
    <w:rsid w:val="009C3100"/>
    <w:rsid w:val="009D703E"/>
    <w:rsid w:val="009E16F9"/>
    <w:rsid w:val="009E3242"/>
    <w:rsid w:val="009E567F"/>
    <w:rsid w:val="009F3676"/>
    <w:rsid w:val="009F5D45"/>
    <w:rsid w:val="009F5F66"/>
    <w:rsid w:val="009F6753"/>
    <w:rsid w:val="00A02366"/>
    <w:rsid w:val="00A110DD"/>
    <w:rsid w:val="00A1197D"/>
    <w:rsid w:val="00A1739B"/>
    <w:rsid w:val="00A17CDC"/>
    <w:rsid w:val="00A21B9D"/>
    <w:rsid w:val="00A32AA0"/>
    <w:rsid w:val="00A337EF"/>
    <w:rsid w:val="00A41F84"/>
    <w:rsid w:val="00A42A6A"/>
    <w:rsid w:val="00A42E56"/>
    <w:rsid w:val="00A537CA"/>
    <w:rsid w:val="00A566BD"/>
    <w:rsid w:val="00A6338F"/>
    <w:rsid w:val="00A634E4"/>
    <w:rsid w:val="00A71140"/>
    <w:rsid w:val="00A71724"/>
    <w:rsid w:val="00A7752D"/>
    <w:rsid w:val="00A8168B"/>
    <w:rsid w:val="00A90A6C"/>
    <w:rsid w:val="00A93174"/>
    <w:rsid w:val="00AA2A7B"/>
    <w:rsid w:val="00AB2B78"/>
    <w:rsid w:val="00AB47AC"/>
    <w:rsid w:val="00AB4C66"/>
    <w:rsid w:val="00AB5107"/>
    <w:rsid w:val="00AB526D"/>
    <w:rsid w:val="00AB5B8C"/>
    <w:rsid w:val="00AC266F"/>
    <w:rsid w:val="00AE7A04"/>
    <w:rsid w:val="00AF1043"/>
    <w:rsid w:val="00AF29CE"/>
    <w:rsid w:val="00B04903"/>
    <w:rsid w:val="00B10736"/>
    <w:rsid w:val="00B2332E"/>
    <w:rsid w:val="00B23F90"/>
    <w:rsid w:val="00B2577C"/>
    <w:rsid w:val="00B2707B"/>
    <w:rsid w:val="00B276A7"/>
    <w:rsid w:val="00B30A0D"/>
    <w:rsid w:val="00B321E0"/>
    <w:rsid w:val="00B343BD"/>
    <w:rsid w:val="00B42FF6"/>
    <w:rsid w:val="00B43611"/>
    <w:rsid w:val="00B43904"/>
    <w:rsid w:val="00B477A8"/>
    <w:rsid w:val="00B47E5E"/>
    <w:rsid w:val="00B51479"/>
    <w:rsid w:val="00B570FD"/>
    <w:rsid w:val="00B65361"/>
    <w:rsid w:val="00B6762B"/>
    <w:rsid w:val="00B70A79"/>
    <w:rsid w:val="00B74A35"/>
    <w:rsid w:val="00B81BB7"/>
    <w:rsid w:val="00B84D11"/>
    <w:rsid w:val="00B931D1"/>
    <w:rsid w:val="00B931FD"/>
    <w:rsid w:val="00B9681C"/>
    <w:rsid w:val="00BB1972"/>
    <w:rsid w:val="00BB61B2"/>
    <w:rsid w:val="00BC382A"/>
    <w:rsid w:val="00BC4B11"/>
    <w:rsid w:val="00BC63B8"/>
    <w:rsid w:val="00BD0985"/>
    <w:rsid w:val="00BD4B8C"/>
    <w:rsid w:val="00BE2642"/>
    <w:rsid w:val="00BE7144"/>
    <w:rsid w:val="00BE7550"/>
    <w:rsid w:val="00BF0417"/>
    <w:rsid w:val="00BF4E5D"/>
    <w:rsid w:val="00C13B7A"/>
    <w:rsid w:val="00C1594D"/>
    <w:rsid w:val="00C167B0"/>
    <w:rsid w:val="00C2668B"/>
    <w:rsid w:val="00C34580"/>
    <w:rsid w:val="00C35357"/>
    <w:rsid w:val="00C478EF"/>
    <w:rsid w:val="00C53C70"/>
    <w:rsid w:val="00C57CDC"/>
    <w:rsid w:val="00C70BCD"/>
    <w:rsid w:val="00C722E7"/>
    <w:rsid w:val="00C73069"/>
    <w:rsid w:val="00C9113C"/>
    <w:rsid w:val="00C92F9B"/>
    <w:rsid w:val="00C93AEA"/>
    <w:rsid w:val="00C97019"/>
    <w:rsid w:val="00CA1B9E"/>
    <w:rsid w:val="00CA6523"/>
    <w:rsid w:val="00CB3A18"/>
    <w:rsid w:val="00CB7CD1"/>
    <w:rsid w:val="00CC5145"/>
    <w:rsid w:val="00CD1BC4"/>
    <w:rsid w:val="00CE0944"/>
    <w:rsid w:val="00CE31F7"/>
    <w:rsid w:val="00CE5533"/>
    <w:rsid w:val="00CE5FB4"/>
    <w:rsid w:val="00CF0D03"/>
    <w:rsid w:val="00CF3B37"/>
    <w:rsid w:val="00CF411C"/>
    <w:rsid w:val="00CF6405"/>
    <w:rsid w:val="00CF6F23"/>
    <w:rsid w:val="00D02368"/>
    <w:rsid w:val="00D02A2C"/>
    <w:rsid w:val="00D02AEC"/>
    <w:rsid w:val="00D0596A"/>
    <w:rsid w:val="00D13D1F"/>
    <w:rsid w:val="00D1589C"/>
    <w:rsid w:val="00D22D8F"/>
    <w:rsid w:val="00D24234"/>
    <w:rsid w:val="00D3210F"/>
    <w:rsid w:val="00D373EF"/>
    <w:rsid w:val="00D409AD"/>
    <w:rsid w:val="00D42774"/>
    <w:rsid w:val="00D45A82"/>
    <w:rsid w:val="00D46532"/>
    <w:rsid w:val="00D52C67"/>
    <w:rsid w:val="00D60A7F"/>
    <w:rsid w:val="00D60C4C"/>
    <w:rsid w:val="00D64FF7"/>
    <w:rsid w:val="00D7064E"/>
    <w:rsid w:val="00D75B08"/>
    <w:rsid w:val="00D7606A"/>
    <w:rsid w:val="00D80656"/>
    <w:rsid w:val="00D83047"/>
    <w:rsid w:val="00D866B7"/>
    <w:rsid w:val="00D87874"/>
    <w:rsid w:val="00DA3653"/>
    <w:rsid w:val="00DA56C5"/>
    <w:rsid w:val="00DA5E3D"/>
    <w:rsid w:val="00DB3A2C"/>
    <w:rsid w:val="00DB4073"/>
    <w:rsid w:val="00DB56C8"/>
    <w:rsid w:val="00DB7A83"/>
    <w:rsid w:val="00DC2F51"/>
    <w:rsid w:val="00DD0B13"/>
    <w:rsid w:val="00DD34DD"/>
    <w:rsid w:val="00DF7320"/>
    <w:rsid w:val="00E021A4"/>
    <w:rsid w:val="00E03003"/>
    <w:rsid w:val="00E06850"/>
    <w:rsid w:val="00E06FB1"/>
    <w:rsid w:val="00E075E5"/>
    <w:rsid w:val="00E11305"/>
    <w:rsid w:val="00E14CFF"/>
    <w:rsid w:val="00E16EAE"/>
    <w:rsid w:val="00E24A27"/>
    <w:rsid w:val="00E34F59"/>
    <w:rsid w:val="00E37E80"/>
    <w:rsid w:val="00E43622"/>
    <w:rsid w:val="00E51170"/>
    <w:rsid w:val="00E51185"/>
    <w:rsid w:val="00E52B2D"/>
    <w:rsid w:val="00E55B10"/>
    <w:rsid w:val="00E60862"/>
    <w:rsid w:val="00E6311A"/>
    <w:rsid w:val="00E70E2E"/>
    <w:rsid w:val="00E76C5B"/>
    <w:rsid w:val="00E944C9"/>
    <w:rsid w:val="00E9552C"/>
    <w:rsid w:val="00EB3C37"/>
    <w:rsid w:val="00EC3FEB"/>
    <w:rsid w:val="00EC731A"/>
    <w:rsid w:val="00ED3141"/>
    <w:rsid w:val="00EE3325"/>
    <w:rsid w:val="00EE3CAF"/>
    <w:rsid w:val="00EF235F"/>
    <w:rsid w:val="00EF525E"/>
    <w:rsid w:val="00EF5A02"/>
    <w:rsid w:val="00F050A2"/>
    <w:rsid w:val="00F07C79"/>
    <w:rsid w:val="00F132CC"/>
    <w:rsid w:val="00F2667C"/>
    <w:rsid w:val="00F301EF"/>
    <w:rsid w:val="00F358E8"/>
    <w:rsid w:val="00F44465"/>
    <w:rsid w:val="00F4682E"/>
    <w:rsid w:val="00F478F7"/>
    <w:rsid w:val="00F51868"/>
    <w:rsid w:val="00F53306"/>
    <w:rsid w:val="00F55141"/>
    <w:rsid w:val="00F64DF3"/>
    <w:rsid w:val="00F7028A"/>
    <w:rsid w:val="00F71616"/>
    <w:rsid w:val="00F7214F"/>
    <w:rsid w:val="00F75036"/>
    <w:rsid w:val="00F7667F"/>
    <w:rsid w:val="00F81DFF"/>
    <w:rsid w:val="00F83EB0"/>
    <w:rsid w:val="00F8455F"/>
    <w:rsid w:val="00FA2F05"/>
    <w:rsid w:val="00FB03EA"/>
    <w:rsid w:val="00FB3471"/>
    <w:rsid w:val="00FC6ACB"/>
    <w:rsid w:val="00FD109D"/>
    <w:rsid w:val="00FD7E6B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2962"/>
  <w15:chartTrackingRefBased/>
  <w15:docId w15:val="{D0B9FF30-070B-4E13-8DE0-2E5C561F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683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A65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65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65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65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65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C7C4-8463-4AEA-9931-D3D9704A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Admin</cp:lastModifiedBy>
  <cp:revision>3</cp:revision>
  <cp:lastPrinted>2026-02-06T22:15:00Z</cp:lastPrinted>
  <dcterms:created xsi:type="dcterms:W3CDTF">2026-02-06T13:55:00Z</dcterms:created>
  <dcterms:modified xsi:type="dcterms:W3CDTF">2026-02-07T00:36:00Z</dcterms:modified>
</cp:coreProperties>
</file>